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全体教职工：</w:t>
      </w:r>
    </w:p>
    <w:tbl>
      <w:tblPr>
        <w:tblStyle w:val="3"/>
        <w:tblpPr w:leftFromText="180" w:rightFromText="180" w:vertAnchor="text" w:horzAnchor="page" w:tblpX="1310" w:tblpY="2793"/>
        <w:tblOverlap w:val="never"/>
        <w:tblW w:w="94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901"/>
        <w:gridCol w:w="522"/>
        <w:gridCol w:w="1094"/>
        <w:gridCol w:w="1250"/>
        <w:gridCol w:w="949"/>
        <w:gridCol w:w="1370"/>
        <w:gridCol w:w="1174"/>
        <w:gridCol w:w="16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具备何任职资格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何时取得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拟聘职务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拟聘用岗位等级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196911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牛应芳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苏颖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范亚丽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刘丽丽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李贵军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武庆玲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杜艳清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刘艳玲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常宁宁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闫利娟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张小艳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中小学二级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专技十一级</w:t>
            </w:r>
          </w:p>
        </w:tc>
      </w:tr>
    </w:tbl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根据济源</w:t>
      </w:r>
      <w:r>
        <w:rPr>
          <w:rFonts w:hint="eastAsia" w:ascii="仿宋" w:hAnsi="仿宋" w:eastAsia="仿宋"/>
          <w:sz w:val="32"/>
          <w:szCs w:val="32"/>
          <w:lang w:eastAsia="zh-CN"/>
        </w:rPr>
        <w:t>市事业单位专业技术人员岗位结构比例设置，我单位以下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15名</w:t>
      </w:r>
      <w:r>
        <w:rPr>
          <w:rFonts w:hint="eastAsia" w:ascii="仿宋" w:hAnsi="仿宋" w:eastAsia="仿宋"/>
          <w:sz w:val="32"/>
          <w:szCs w:val="32"/>
          <w:lang w:eastAsia="zh-CN"/>
        </w:rPr>
        <w:t>教师符合岗位聘任要求，且单位有相应空岗。由个人申请，经学校班子会研究，公告栏公示，同意以下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15名教师</w:t>
      </w:r>
      <w:r>
        <w:rPr>
          <w:rFonts w:hint="eastAsia" w:ascii="仿宋" w:hAnsi="仿宋" w:eastAsia="仿宋"/>
          <w:sz w:val="32"/>
          <w:szCs w:val="32"/>
          <w:lang w:eastAsia="zh-CN"/>
        </w:rPr>
        <w:t>的岗位调整聘任。</w:t>
      </w:r>
    </w:p>
    <w:p>
      <w:pPr>
        <w:ind w:firstLine="4480" w:firstLineChars="14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1"/>
    <w:rsid w:val="00195711"/>
    <w:rsid w:val="00767A27"/>
    <w:rsid w:val="00B61898"/>
    <w:rsid w:val="00E74273"/>
    <w:rsid w:val="285B502C"/>
    <w:rsid w:val="2E1D14C3"/>
    <w:rsid w:val="38496ECF"/>
    <w:rsid w:val="46C111C1"/>
    <w:rsid w:val="49884C79"/>
    <w:rsid w:val="5B40471F"/>
    <w:rsid w:val="673424B1"/>
    <w:rsid w:val="6E6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2020-04-10T01:28:00Z</dcterms:created>
  <dc:creator>Administrator</dc:creator>
  <cp:lastModifiedBy>云水禅心</cp:lastModifiedBy>
  <cp:lastPrinted>2020-05-25T06:52:52Z</cp:lastPrinted>
  <dcterms:modified xsi:type="dcterms:W3CDTF">2020-05-25T06:53:30Z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